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4573" w14:textId="5F10F39A" w:rsidR="0030293A" w:rsidRPr="000D01A6" w:rsidRDefault="00D15D65" w:rsidP="000D01A6">
      <w:pPr>
        <w:pStyle w:val="NormalWeb"/>
        <w:shd w:val="clear" w:color="auto" w:fill="FFFFFF"/>
        <w:spacing w:before="0" w:beforeAutospacing="0" w:after="150" w:afterAutospacing="0"/>
        <w:jc w:val="center"/>
        <w:rPr>
          <w:rFonts w:asciiTheme="minorHAnsi" w:hAnsiTheme="minorHAnsi" w:cstheme="minorHAnsi"/>
          <w:b/>
          <w:color w:val="000000"/>
        </w:rPr>
      </w:pPr>
      <w:r>
        <w:rPr>
          <w:rFonts w:asciiTheme="minorHAnsi" w:hAnsiTheme="minorHAnsi" w:cstheme="minorHAnsi"/>
          <w:b/>
          <w:color w:val="000000"/>
        </w:rPr>
        <w:t>MİLLİ EĞİTİM BAKANLIĞINA</w:t>
      </w:r>
    </w:p>
    <w:p w14:paraId="26FA1D54" w14:textId="77777777" w:rsidR="0030293A" w:rsidRDefault="006F7848" w:rsidP="00D15D65">
      <w:pPr>
        <w:pStyle w:val="NormalWeb"/>
        <w:shd w:val="clear" w:color="auto" w:fill="FFFFFF"/>
        <w:spacing w:before="0" w:beforeAutospacing="0" w:after="150" w:afterAutospacing="0"/>
        <w:jc w:val="both"/>
        <w:rPr>
          <w:rFonts w:ascii="Open Sans" w:hAnsi="Open Sans" w:cs="Open Sans"/>
          <w:color w:val="000000"/>
          <w:sz w:val="21"/>
          <w:szCs w:val="21"/>
        </w:rPr>
      </w:pPr>
      <w:r>
        <w:rPr>
          <w:rFonts w:asciiTheme="minorHAnsi" w:hAnsiTheme="minorHAnsi" w:cstheme="minorHAnsi"/>
          <w:color w:val="000000"/>
        </w:rPr>
        <w:t xml:space="preserve"> </w:t>
      </w:r>
      <w:r w:rsidR="0030293A">
        <w:rPr>
          <w:rFonts w:asciiTheme="minorHAnsi" w:hAnsiTheme="minorHAnsi" w:cstheme="minorHAnsi"/>
          <w:color w:val="000000"/>
        </w:rPr>
        <w:t xml:space="preserve">   </w:t>
      </w:r>
      <w:r>
        <w:rPr>
          <w:rFonts w:asciiTheme="minorHAnsi" w:hAnsiTheme="minorHAnsi" w:cstheme="minorHAnsi"/>
          <w:color w:val="000000"/>
        </w:rPr>
        <w:t xml:space="preserve"> </w:t>
      </w:r>
      <w:r w:rsidR="0030293A">
        <w:rPr>
          <w:rFonts w:ascii="Open Sans" w:hAnsi="Open Sans" w:cs="Open Sans"/>
          <w:color w:val="000000"/>
          <w:sz w:val="21"/>
          <w:szCs w:val="21"/>
        </w:rPr>
        <w:t>Pandemi nedeniyle eğitim öğretime ara verilen bir buçuk yıllık süreçte öğrencilerimiz akademik olarak geride kaldıkları gibi eğitimin en önemli unsurlarından olan kültürel, sportif, sanatsal aktivitelerden de geri kalmışlardır. Akademik çalışmalar yüz yüze eğitimi tam olarak karşılamasa da uzaktan eğitim yöntemiyle tamamlanmaya çalışılmış fakat öğrencilerin sosyalleşmesinin en önemli argümanları olan spor, sanat ve kültürel aktiviteler bu süreçte gerçekleştirilememiştir.</w:t>
      </w:r>
    </w:p>
    <w:p w14:paraId="6443DD1B" w14:textId="27DC3291" w:rsidR="0030293A" w:rsidRDefault="0030293A" w:rsidP="00D15D65">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 xml:space="preserve">   </w:t>
      </w:r>
      <w:r w:rsidR="000D01A6">
        <w:rPr>
          <w:rFonts w:ascii="Open Sans" w:hAnsi="Open Sans" w:cs="Open Sans"/>
          <w:color w:val="000000"/>
          <w:sz w:val="21"/>
          <w:szCs w:val="21"/>
        </w:rPr>
        <w:t xml:space="preserve"> </w:t>
      </w:r>
      <w:r>
        <w:rPr>
          <w:rFonts w:ascii="Open Sans" w:hAnsi="Open Sans" w:cs="Open Sans"/>
          <w:color w:val="000000"/>
          <w:sz w:val="21"/>
          <w:szCs w:val="21"/>
        </w:rPr>
        <w:t xml:space="preserve"> Öğrencilerin bu eksikliklerinin tamamlanabilmesi ve sağlıklı bir neslin yaratılabilmesi için spor, sanat ve kültürel aktivitelere en az akademik çalışmalar kadar önem verilmesi gereklidir. Bu nedenle 2022-2023 eğitim öğretim yılında açılacak Destekleme ve Yetiştirme Kurslarının sadece sınava yönelik derslerle sınırlandırılması uygulaması mutlaka değiştirilmelidir.</w:t>
      </w:r>
    </w:p>
    <w:p w14:paraId="1A863A7D" w14:textId="41F24B2C" w:rsidR="0030293A" w:rsidRPr="000D392F" w:rsidRDefault="000D01A6" w:rsidP="00D15D65">
      <w:pPr>
        <w:pStyle w:val="NormalWeb"/>
        <w:shd w:val="clear" w:color="auto" w:fill="FFFFFF"/>
        <w:spacing w:before="0" w:beforeAutospacing="0" w:after="150" w:afterAutospacing="0"/>
        <w:jc w:val="both"/>
        <w:rPr>
          <w:rFonts w:ascii="Open Sans" w:hAnsi="Open Sans" w:cs="Open Sans"/>
          <w:i/>
          <w:color w:val="000000"/>
          <w:sz w:val="21"/>
          <w:szCs w:val="21"/>
        </w:rPr>
      </w:pPr>
      <w:r>
        <w:rPr>
          <w:rFonts w:ascii="Open Sans" w:hAnsi="Open Sans" w:cs="Open Sans"/>
          <w:color w:val="000000"/>
          <w:sz w:val="21"/>
          <w:szCs w:val="21"/>
        </w:rPr>
        <w:t xml:space="preserve">     </w:t>
      </w:r>
      <w:r w:rsidR="0030293A">
        <w:rPr>
          <w:rFonts w:ascii="Open Sans" w:hAnsi="Open Sans" w:cs="Open Sans"/>
          <w:color w:val="000000"/>
          <w:sz w:val="21"/>
          <w:szCs w:val="21"/>
        </w:rPr>
        <w:t xml:space="preserve">1739 sayılı </w:t>
      </w:r>
      <w:r>
        <w:rPr>
          <w:rFonts w:ascii="Open Sans" w:hAnsi="Open Sans" w:cs="Open Sans"/>
          <w:color w:val="000000"/>
          <w:sz w:val="21"/>
          <w:szCs w:val="21"/>
        </w:rPr>
        <w:t xml:space="preserve">Milli Eğitim Temel Kanunu’nda </w:t>
      </w:r>
      <w:r w:rsidR="000D392F">
        <w:rPr>
          <w:rFonts w:ascii="Open Sans" w:hAnsi="Open Sans" w:cs="Open Sans"/>
          <w:color w:val="000000"/>
          <w:sz w:val="21"/>
          <w:szCs w:val="21"/>
        </w:rPr>
        <w:t>belirtilen:</w:t>
      </w:r>
      <w:r w:rsidR="00D15D65">
        <w:rPr>
          <w:rFonts w:ascii="Open Sans" w:hAnsi="Open Sans" w:cs="Open Sans"/>
          <w:color w:val="000000"/>
          <w:sz w:val="21"/>
          <w:szCs w:val="21"/>
        </w:rPr>
        <w:t xml:space="preserve"> </w:t>
      </w:r>
      <w:r w:rsidR="000D392F">
        <w:rPr>
          <w:rFonts w:ascii="Open Sans" w:hAnsi="Open Sans" w:cs="Open Sans"/>
          <w:i/>
          <w:color w:val="000000"/>
          <w:sz w:val="21"/>
          <w:szCs w:val="21"/>
        </w:rPr>
        <w:t xml:space="preserve">“Beden, zihin, ahlak, ruh ve duygu   </w:t>
      </w:r>
      <w:r w:rsidR="0030293A" w:rsidRPr="000D01A6">
        <w:rPr>
          <w:rFonts w:ascii="Open Sans" w:hAnsi="Open Sans" w:cs="Open Sans"/>
          <w:i/>
          <w:color w:val="000000"/>
          <w:sz w:val="21"/>
          <w:szCs w:val="21"/>
        </w:rPr>
        <w:t xml:space="preserve">bakımlarından dengeli ve sağlıklı şekilde gelişmiş bir kişiliğe ve karaktere, hür ve bilimsel düşünme gücüne, geniş bir dünya görüşüne </w:t>
      </w:r>
      <w:r w:rsidR="000D392F">
        <w:rPr>
          <w:rFonts w:ascii="Open Sans" w:hAnsi="Open Sans" w:cs="Open Sans"/>
          <w:i/>
          <w:color w:val="000000"/>
          <w:sz w:val="21"/>
          <w:szCs w:val="21"/>
        </w:rPr>
        <w:t xml:space="preserve">sahip, insan haklarına saygılı, </w:t>
      </w:r>
      <w:r w:rsidR="0030293A" w:rsidRPr="000D01A6">
        <w:rPr>
          <w:rFonts w:ascii="Open Sans" w:hAnsi="Open Sans" w:cs="Open Sans"/>
          <w:i/>
          <w:color w:val="000000"/>
          <w:sz w:val="21"/>
          <w:szCs w:val="21"/>
        </w:rPr>
        <w:t xml:space="preserve">kişilik ve teşebbüse değer veren, </w:t>
      </w:r>
      <w:r w:rsidR="000D392F">
        <w:rPr>
          <w:rFonts w:ascii="Open Sans" w:hAnsi="Open Sans" w:cs="Open Sans"/>
          <w:i/>
          <w:color w:val="000000"/>
          <w:sz w:val="21"/>
          <w:szCs w:val="21"/>
        </w:rPr>
        <w:t xml:space="preserve">topluma karşı sorumluluk duyan; </w:t>
      </w:r>
      <w:r w:rsidR="0030293A" w:rsidRPr="000D01A6">
        <w:rPr>
          <w:rFonts w:ascii="Open Sans" w:hAnsi="Open Sans" w:cs="Open Sans"/>
          <w:i/>
          <w:color w:val="000000"/>
          <w:sz w:val="21"/>
          <w:szCs w:val="21"/>
        </w:rPr>
        <w:t>yapıcı, yaratıcı ve verimli kişiler olarak yetiştirmek</w:t>
      </w:r>
      <w:r>
        <w:rPr>
          <w:rFonts w:ascii="Open Sans" w:hAnsi="Open Sans" w:cs="Open Sans"/>
          <w:color w:val="000000"/>
          <w:sz w:val="21"/>
          <w:szCs w:val="21"/>
        </w:rPr>
        <w:t xml:space="preserve">;” şeklinde hüküm altına alınan </w:t>
      </w:r>
      <w:r w:rsidR="0030293A">
        <w:rPr>
          <w:rFonts w:ascii="Open Sans" w:hAnsi="Open Sans" w:cs="Open Sans"/>
          <w:color w:val="000000"/>
          <w:sz w:val="21"/>
          <w:szCs w:val="21"/>
        </w:rPr>
        <w:t>Türk Milli</w:t>
      </w:r>
      <w:r>
        <w:rPr>
          <w:rFonts w:ascii="Open Sans" w:hAnsi="Open Sans" w:cs="Open Sans"/>
          <w:color w:val="000000"/>
          <w:sz w:val="21"/>
          <w:szCs w:val="21"/>
        </w:rPr>
        <w:t xml:space="preserve"> Eğitimi Sisteminin temel amacı </w:t>
      </w:r>
      <w:r w:rsidR="000D392F">
        <w:rPr>
          <w:rFonts w:ascii="Open Sans" w:hAnsi="Open Sans" w:cs="Open Sans"/>
          <w:color w:val="000000"/>
          <w:sz w:val="21"/>
          <w:szCs w:val="21"/>
        </w:rPr>
        <w:t>da göz önüne alınarak:</w:t>
      </w:r>
    </w:p>
    <w:p w14:paraId="2A7E938B" w14:textId="354448DE" w:rsidR="000C7548" w:rsidRDefault="0030293A" w:rsidP="00D15D65">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 xml:space="preserve">   </w:t>
      </w:r>
      <w:r w:rsidR="000D01A6">
        <w:rPr>
          <w:rFonts w:ascii="Open Sans" w:hAnsi="Open Sans" w:cs="Open Sans"/>
          <w:color w:val="000000"/>
          <w:sz w:val="21"/>
          <w:szCs w:val="21"/>
        </w:rPr>
        <w:t xml:space="preserve"> </w:t>
      </w:r>
      <w:r w:rsidR="000D392F">
        <w:rPr>
          <w:rFonts w:ascii="Open Sans" w:hAnsi="Open Sans" w:cs="Open Sans"/>
          <w:color w:val="000000"/>
          <w:sz w:val="21"/>
          <w:szCs w:val="21"/>
        </w:rPr>
        <w:t xml:space="preserve"> Öğrencilerin ilgi, </w:t>
      </w:r>
      <w:r>
        <w:rPr>
          <w:rFonts w:ascii="Open Sans" w:hAnsi="Open Sans" w:cs="Open Sans"/>
          <w:color w:val="000000"/>
          <w:sz w:val="21"/>
          <w:szCs w:val="21"/>
        </w:rPr>
        <w:t>istek ve yeteneklerine göre talep ede</w:t>
      </w:r>
      <w:r w:rsidR="000D392F">
        <w:rPr>
          <w:rFonts w:ascii="Open Sans" w:hAnsi="Open Sans" w:cs="Open Sans"/>
          <w:color w:val="000000"/>
          <w:sz w:val="21"/>
          <w:szCs w:val="21"/>
        </w:rPr>
        <w:t>cekleri, Beden Eğitimi</w:t>
      </w:r>
      <w:r w:rsidR="00D15D65">
        <w:rPr>
          <w:rFonts w:ascii="Open Sans" w:hAnsi="Open Sans" w:cs="Open Sans"/>
          <w:color w:val="000000"/>
          <w:sz w:val="21"/>
          <w:szCs w:val="21"/>
        </w:rPr>
        <w:t>,</w:t>
      </w:r>
      <w:r w:rsidR="000D392F">
        <w:rPr>
          <w:rFonts w:ascii="Open Sans" w:hAnsi="Open Sans" w:cs="Open Sans"/>
          <w:color w:val="000000"/>
          <w:sz w:val="21"/>
          <w:szCs w:val="21"/>
        </w:rPr>
        <w:t xml:space="preserve"> Spor,</w:t>
      </w:r>
      <w:r w:rsidR="00D15D65">
        <w:rPr>
          <w:rFonts w:ascii="Open Sans" w:hAnsi="Open Sans" w:cs="Open Sans"/>
          <w:color w:val="000000"/>
          <w:sz w:val="21"/>
          <w:szCs w:val="21"/>
        </w:rPr>
        <w:t xml:space="preserve"> </w:t>
      </w:r>
      <w:r w:rsidR="000D392F">
        <w:rPr>
          <w:rFonts w:ascii="Open Sans" w:hAnsi="Open Sans" w:cs="Open Sans"/>
          <w:color w:val="000000"/>
          <w:sz w:val="21"/>
          <w:szCs w:val="21"/>
        </w:rPr>
        <w:t>Müzik,</w:t>
      </w:r>
      <w:r>
        <w:rPr>
          <w:rFonts w:ascii="Open Sans" w:hAnsi="Open Sans" w:cs="Open Sans"/>
          <w:color w:val="000000"/>
          <w:sz w:val="21"/>
          <w:szCs w:val="21"/>
        </w:rPr>
        <w:t xml:space="preserve"> Görsel Sanatlar, Sağlık Bilgisi ve Trafik Kültürü, Teknoloji ve Tasarım,</w:t>
      </w:r>
      <w:r w:rsidR="00D15D65">
        <w:rPr>
          <w:rFonts w:ascii="Open Sans" w:hAnsi="Open Sans" w:cs="Open Sans"/>
          <w:color w:val="000000"/>
          <w:sz w:val="21"/>
          <w:szCs w:val="21"/>
        </w:rPr>
        <w:t xml:space="preserve"> Bilişim Teknolojileri gibi DYK açılmayan</w:t>
      </w:r>
      <w:r>
        <w:rPr>
          <w:rFonts w:ascii="Open Sans" w:hAnsi="Open Sans" w:cs="Open Sans"/>
          <w:color w:val="000000"/>
          <w:sz w:val="21"/>
          <w:szCs w:val="21"/>
        </w:rPr>
        <w:t xml:space="preserve"> tüm meslek alan dersleri</w:t>
      </w:r>
      <w:r w:rsidR="00D15D65">
        <w:rPr>
          <w:rFonts w:ascii="Open Sans" w:hAnsi="Open Sans" w:cs="Open Sans"/>
          <w:color w:val="000000"/>
          <w:sz w:val="21"/>
          <w:szCs w:val="21"/>
        </w:rPr>
        <w:t>ni</w:t>
      </w:r>
      <w:r>
        <w:rPr>
          <w:rFonts w:ascii="Open Sans" w:hAnsi="Open Sans" w:cs="Open Sans"/>
          <w:color w:val="000000"/>
          <w:sz w:val="21"/>
          <w:szCs w:val="21"/>
        </w:rPr>
        <w:t xml:space="preserve"> de </w:t>
      </w:r>
      <w:r w:rsidR="00D15D65">
        <w:rPr>
          <w:rFonts w:ascii="Open Sans" w:hAnsi="Open Sans" w:cs="Open Sans"/>
          <w:color w:val="000000"/>
          <w:sz w:val="21"/>
          <w:szCs w:val="21"/>
        </w:rPr>
        <w:t>kapsayacak şekilde</w:t>
      </w:r>
      <w:r>
        <w:rPr>
          <w:rFonts w:ascii="Open Sans" w:hAnsi="Open Sans" w:cs="Open Sans"/>
          <w:color w:val="000000"/>
          <w:sz w:val="21"/>
          <w:szCs w:val="21"/>
        </w:rPr>
        <w:t>, ortaokul ve liselerdeki tüm sınıflar</w:t>
      </w:r>
      <w:r w:rsidR="00D15D65">
        <w:rPr>
          <w:rFonts w:ascii="Open Sans" w:hAnsi="Open Sans" w:cs="Open Sans"/>
          <w:color w:val="000000"/>
          <w:sz w:val="21"/>
          <w:szCs w:val="21"/>
        </w:rPr>
        <w:t>da</w:t>
      </w:r>
      <w:r>
        <w:rPr>
          <w:rFonts w:ascii="Open Sans" w:hAnsi="Open Sans" w:cs="Open Sans"/>
          <w:color w:val="000000"/>
          <w:sz w:val="21"/>
          <w:szCs w:val="21"/>
        </w:rPr>
        <w:t xml:space="preserve"> açılmasını, çalışma grupları</w:t>
      </w:r>
      <w:r w:rsidR="000C7548">
        <w:rPr>
          <w:rFonts w:ascii="Open Sans" w:hAnsi="Open Sans" w:cs="Open Sans"/>
          <w:color w:val="000000"/>
          <w:sz w:val="21"/>
          <w:szCs w:val="21"/>
        </w:rPr>
        <w:t>nın;</w:t>
      </w:r>
      <w:r>
        <w:rPr>
          <w:rFonts w:ascii="Open Sans" w:hAnsi="Open Sans" w:cs="Open Sans"/>
          <w:color w:val="000000"/>
          <w:sz w:val="21"/>
          <w:szCs w:val="21"/>
        </w:rPr>
        <w:t xml:space="preserve"> sınıf, yaş gözetilmeden </w:t>
      </w:r>
      <w:r w:rsidR="000C7548">
        <w:rPr>
          <w:rFonts w:ascii="Open Sans" w:hAnsi="Open Sans" w:cs="Open Sans"/>
          <w:color w:val="000000"/>
          <w:sz w:val="21"/>
          <w:szCs w:val="21"/>
        </w:rPr>
        <w:t>öğrenci yetenek ve ilgisine göre oluşturulmasını</w:t>
      </w:r>
      <w:r w:rsidR="000D01A6">
        <w:rPr>
          <w:rFonts w:ascii="Open Sans" w:hAnsi="Open Sans" w:cs="Open Sans"/>
          <w:color w:val="000000"/>
          <w:sz w:val="21"/>
          <w:szCs w:val="21"/>
        </w:rPr>
        <w:t xml:space="preserve"> </w:t>
      </w:r>
      <w:r w:rsidR="00346D5F">
        <w:rPr>
          <w:rFonts w:ascii="Open Sans" w:hAnsi="Open Sans" w:cs="Open Sans"/>
          <w:color w:val="000000"/>
          <w:sz w:val="21"/>
          <w:szCs w:val="21"/>
        </w:rPr>
        <w:t>talep ediyoruz</w:t>
      </w:r>
      <w:r w:rsidR="00E97A1A">
        <w:rPr>
          <w:rFonts w:ascii="Open Sans" w:hAnsi="Open Sans" w:cs="Open Sans"/>
          <w:color w:val="000000"/>
          <w:sz w:val="21"/>
          <w:szCs w:val="21"/>
        </w:rPr>
        <w:t>.</w:t>
      </w:r>
    </w:p>
    <w:p w14:paraId="54EF15EF" w14:textId="77777777" w:rsidR="00346D5F" w:rsidRDefault="00346D5F" w:rsidP="0030293A">
      <w:pPr>
        <w:pStyle w:val="NormalWeb"/>
        <w:shd w:val="clear" w:color="auto" w:fill="FFFFFF"/>
        <w:spacing w:before="0" w:beforeAutospacing="0" w:after="150" w:afterAutospacing="0"/>
        <w:rPr>
          <w:rFonts w:ascii="Open Sans" w:hAnsi="Open Sans" w:cs="Open Sans"/>
          <w:color w:val="000000"/>
          <w:sz w:val="21"/>
          <w:szCs w:val="21"/>
        </w:rPr>
      </w:pPr>
    </w:p>
    <w:tbl>
      <w:tblPr>
        <w:tblStyle w:val="TabloKlavuzu"/>
        <w:tblW w:w="0" w:type="auto"/>
        <w:tblLook w:val="04A0" w:firstRow="1" w:lastRow="0" w:firstColumn="1" w:lastColumn="0" w:noHBand="0" w:noVBand="1"/>
      </w:tblPr>
      <w:tblGrid>
        <w:gridCol w:w="562"/>
        <w:gridCol w:w="2694"/>
        <w:gridCol w:w="4536"/>
        <w:gridCol w:w="1837"/>
      </w:tblGrid>
      <w:tr w:rsidR="00E97A1A" w14:paraId="1A4A5EC4" w14:textId="77777777" w:rsidTr="006757AD">
        <w:tc>
          <w:tcPr>
            <w:tcW w:w="562" w:type="dxa"/>
          </w:tcPr>
          <w:p w14:paraId="732954E0" w14:textId="77777777" w:rsidR="00E97A1A" w:rsidRPr="000D01A6" w:rsidRDefault="006757AD" w:rsidP="000D01A6">
            <w:pPr>
              <w:pStyle w:val="NormalWeb"/>
              <w:spacing w:before="0" w:beforeAutospacing="0" w:after="120" w:afterAutospacing="0"/>
              <w:jc w:val="center"/>
              <w:rPr>
                <w:rFonts w:asciiTheme="minorHAnsi" w:hAnsiTheme="minorHAnsi" w:cstheme="minorHAnsi"/>
                <w:b/>
              </w:rPr>
            </w:pPr>
            <w:r w:rsidRPr="000D01A6">
              <w:rPr>
                <w:rFonts w:asciiTheme="minorHAnsi" w:hAnsiTheme="minorHAnsi" w:cstheme="minorHAnsi"/>
                <w:b/>
              </w:rPr>
              <w:t>SN:</w:t>
            </w:r>
          </w:p>
        </w:tc>
        <w:tc>
          <w:tcPr>
            <w:tcW w:w="2694" w:type="dxa"/>
          </w:tcPr>
          <w:p w14:paraId="13AA1A87" w14:textId="77777777" w:rsidR="00E97A1A" w:rsidRPr="000D01A6" w:rsidRDefault="00E97A1A" w:rsidP="000D01A6">
            <w:pPr>
              <w:pStyle w:val="NormalWeb"/>
              <w:spacing w:before="0" w:beforeAutospacing="0" w:after="120" w:afterAutospacing="0"/>
              <w:jc w:val="center"/>
              <w:rPr>
                <w:rFonts w:asciiTheme="minorHAnsi" w:hAnsiTheme="minorHAnsi" w:cstheme="minorHAnsi"/>
                <w:b/>
              </w:rPr>
            </w:pPr>
            <w:r w:rsidRPr="000D01A6">
              <w:rPr>
                <w:rFonts w:asciiTheme="minorHAnsi" w:hAnsiTheme="minorHAnsi" w:cstheme="minorHAnsi"/>
                <w:b/>
              </w:rPr>
              <w:t>ADI SOYADI</w:t>
            </w:r>
          </w:p>
        </w:tc>
        <w:tc>
          <w:tcPr>
            <w:tcW w:w="4536" w:type="dxa"/>
          </w:tcPr>
          <w:p w14:paraId="7FC857F9" w14:textId="77777777" w:rsidR="00E97A1A" w:rsidRPr="000D01A6" w:rsidRDefault="006757AD" w:rsidP="000D01A6">
            <w:pPr>
              <w:pStyle w:val="NormalWeb"/>
              <w:spacing w:before="0" w:beforeAutospacing="0" w:after="120" w:afterAutospacing="0"/>
              <w:jc w:val="center"/>
              <w:rPr>
                <w:rFonts w:asciiTheme="minorHAnsi" w:hAnsiTheme="minorHAnsi" w:cstheme="minorHAnsi"/>
                <w:b/>
              </w:rPr>
            </w:pPr>
            <w:r w:rsidRPr="000D01A6">
              <w:rPr>
                <w:rFonts w:asciiTheme="minorHAnsi" w:hAnsiTheme="minorHAnsi" w:cstheme="minorHAnsi"/>
                <w:b/>
              </w:rPr>
              <w:t>GÖREV YERİ</w:t>
            </w:r>
          </w:p>
        </w:tc>
        <w:tc>
          <w:tcPr>
            <w:tcW w:w="1837" w:type="dxa"/>
          </w:tcPr>
          <w:p w14:paraId="43E3EEBB" w14:textId="77777777" w:rsidR="00E97A1A" w:rsidRPr="000D01A6" w:rsidRDefault="006757AD" w:rsidP="000D01A6">
            <w:pPr>
              <w:pStyle w:val="NormalWeb"/>
              <w:spacing w:before="0" w:beforeAutospacing="0" w:after="120" w:afterAutospacing="0"/>
              <w:jc w:val="center"/>
              <w:rPr>
                <w:rFonts w:asciiTheme="minorHAnsi" w:hAnsiTheme="minorHAnsi" w:cstheme="minorHAnsi"/>
                <w:b/>
              </w:rPr>
            </w:pPr>
            <w:r w:rsidRPr="000D01A6">
              <w:rPr>
                <w:rFonts w:asciiTheme="minorHAnsi" w:hAnsiTheme="minorHAnsi" w:cstheme="minorHAnsi"/>
                <w:b/>
              </w:rPr>
              <w:t>İMZA</w:t>
            </w:r>
          </w:p>
        </w:tc>
      </w:tr>
      <w:tr w:rsidR="00E97A1A" w14:paraId="4DAE2228" w14:textId="77777777" w:rsidTr="006757AD">
        <w:tc>
          <w:tcPr>
            <w:tcW w:w="562" w:type="dxa"/>
          </w:tcPr>
          <w:p w14:paraId="32224F15" w14:textId="77777777" w:rsidR="00E97A1A" w:rsidRDefault="006757AD" w:rsidP="0030293A">
            <w:pPr>
              <w:pStyle w:val="NormalWeb"/>
              <w:spacing w:before="0" w:beforeAutospacing="0" w:after="150" w:afterAutospacing="0"/>
              <w:rPr>
                <w:rFonts w:asciiTheme="minorHAnsi" w:hAnsiTheme="minorHAnsi" w:cstheme="minorHAnsi"/>
              </w:rPr>
            </w:pPr>
            <w:r>
              <w:rPr>
                <w:rFonts w:asciiTheme="minorHAnsi" w:hAnsiTheme="minorHAnsi" w:cstheme="minorHAnsi"/>
              </w:rPr>
              <w:t>1</w:t>
            </w:r>
          </w:p>
        </w:tc>
        <w:tc>
          <w:tcPr>
            <w:tcW w:w="2694" w:type="dxa"/>
          </w:tcPr>
          <w:p w14:paraId="6940B636" w14:textId="77777777" w:rsidR="00E97A1A" w:rsidRDefault="00E97A1A" w:rsidP="0030293A">
            <w:pPr>
              <w:pStyle w:val="NormalWeb"/>
              <w:spacing w:before="0" w:beforeAutospacing="0" w:after="150" w:afterAutospacing="0"/>
              <w:rPr>
                <w:rFonts w:asciiTheme="minorHAnsi" w:hAnsiTheme="minorHAnsi" w:cstheme="minorHAnsi"/>
              </w:rPr>
            </w:pPr>
          </w:p>
        </w:tc>
        <w:tc>
          <w:tcPr>
            <w:tcW w:w="4536" w:type="dxa"/>
          </w:tcPr>
          <w:p w14:paraId="729B30CC" w14:textId="77777777" w:rsidR="00E97A1A" w:rsidRDefault="00E97A1A" w:rsidP="0030293A">
            <w:pPr>
              <w:pStyle w:val="NormalWeb"/>
              <w:spacing w:before="0" w:beforeAutospacing="0" w:after="150" w:afterAutospacing="0"/>
              <w:rPr>
                <w:rFonts w:asciiTheme="minorHAnsi" w:hAnsiTheme="minorHAnsi" w:cstheme="minorHAnsi"/>
              </w:rPr>
            </w:pPr>
          </w:p>
        </w:tc>
        <w:tc>
          <w:tcPr>
            <w:tcW w:w="1837" w:type="dxa"/>
          </w:tcPr>
          <w:p w14:paraId="46ABF3A0" w14:textId="77777777" w:rsidR="00E97A1A" w:rsidRDefault="00E97A1A" w:rsidP="0030293A">
            <w:pPr>
              <w:pStyle w:val="NormalWeb"/>
              <w:spacing w:before="0" w:beforeAutospacing="0" w:after="150" w:afterAutospacing="0"/>
              <w:rPr>
                <w:rFonts w:asciiTheme="minorHAnsi" w:hAnsiTheme="minorHAnsi" w:cstheme="minorHAnsi"/>
              </w:rPr>
            </w:pPr>
          </w:p>
        </w:tc>
      </w:tr>
      <w:tr w:rsidR="00E97A1A" w14:paraId="549366B1" w14:textId="77777777" w:rsidTr="006757AD">
        <w:tc>
          <w:tcPr>
            <w:tcW w:w="562" w:type="dxa"/>
          </w:tcPr>
          <w:p w14:paraId="2C613AFD" w14:textId="77777777" w:rsidR="00E97A1A" w:rsidRDefault="006757AD" w:rsidP="0030293A">
            <w:pPr>
              <w:pStyle w:val="NormalWeb"/>
              <w:spacing w:before="0" w:beforeAutospacing="0" w:after="150" w:afterAutospacing="0"/>
              <w:rPr>
                <w:rFonts w:asciiTheme="minorHAnsi" w:hAnsiTheme="minorHAnsi" w:cstheme="minorHAnsi"/>
              </w:rPr>
            </w:pPr>
            <w:r>
              <w:rPr>
                <w:rFonts w:asciiTheme="minorHAnsi" w:hAnsiTheme="minorHAnsi" w:cstheme="minorHAnsi"/>
              </w:rPr>
              <w:t>2</w:t>
            </w:r>
          </w:p>
        </w:tc>
        <w:tc>
          <w:tcPr>
            <w:tcW w:w="2694" w:type="dxa"/>
          </w:tcPr>
          <w:p w14:paraId="2920C950" w14:textId="77777777" w:rsidR="00E97A1A" w:rsidRDefault="00E97A1A" w:rsidP="0030293A">
            <w:pPr>
              <w:pStyle w:val="NormalWeb"/>
              <w:spacing w:before="0" w:beforeAutospacing="0" w:after="150" w:afterAutospacing="0"/>
              <w:rPr>
                <w:rFonts w:asciiTheme="minorHAnsi" w:hAnsiTheme="minorHAnsi" w:cstheme="minorHAnsi"/>
              </w:rPr>
            </w:pPr>
          </w:p>
        </w:tc>
        <w:tc>
          <w:tcPr>
            <w:tcW w:w="4536" w:type="dxa"/>
          </w:tcPr>
          <w:p w14:paraId="69D7CDE3" w14:textId="77777777" w:rsidR="00E97A1A" w:rsidRDefault="00E97A1A" w:rsidP="0030293A">
            <w:pPr>
              <w:pStyle w:val="NormalWeb"/>
              <w:spacing w:before="0" w:beforeAutospacing="0" w:after="150" w:afterAutospacing="0"/>
              <w:rPr>
                <w:rFonts w:asciiTheme="minorHAnsi" w:hAnsiTheme="minorHAnsi" w:cstheme="minorHAnsi"/>
              </w:rPr>
            </w:pPr>
          </w:p>
        </w:tc>
        <w:tc>
          <w:tcPr>
            <w:tcW w:w="1837" w:type="dxa"/>
          </w:tcPr>
          <w:p w14:paraId="170276C7" w14:textId="77777777" w:rsidR="00E97A1A" w:rsidRDefault="00E97A1A" w:rsidP="0030293A">
            <w:pPr>
              <w:pStyle w:val="NormalWeb"/>
              <w:spacing w:before="0" w:beforeAutospacing="0" w:after="150" w:afterAutospacing="0"/>
              <w:rPr>
                <w:rFonts w:asciiTheme="minorHAnsi" w:hAnsiTheme="minorHAnsi" w:cstheme="minorHAnsi"/>
              </w:rPr>
            </w:pPr>
          </w:p>
        </w:tc>
      </w:tr>
      <w:tr w:rsidR="00E97A1A" w14:paraId="438E2FBC" w14:textId="77777777" w:rsidTr="006757AD">
        <w:tc>
          <w:tcPr>
            <w:tcW w:w="562" w:type="dxa"/>
          </w:tcPr>
          <w:p w14:paraId="35D76932" w14:textId="77777777" w:rsidR="00E97A1A" w:rsidRDefault="006757AD" w:rsidP="0030293A">
            <w:pPr>
              <w:pStyle w:val="NormalWeb"/>
              <w:spacing w:before="0" w:beforeAutospacing="0" w:after="150" w:afterAutospacing="0"/>
              <w:rPr>
                <w:rFonts w:asciiTheme="minorHAnsi" w:hAnsiTheme="minorHAnsi" w:cstheme="minorHAnsi"/>
              </w:rPr>
            </w:pPr>
            <w:r>
              <w:rPr>
                <w:rFonts w:asciiTheme="minorHAnsi" w:hAnsiTheme="minorHAnsi" w:cstheme="minorHAnsi"/>
              </w:rPr>
              <w:t>3</w:t>
            </w:r>
          </w:p>
        </w:tc>
        <w:tc>
          <w:tcPr>
            <w:tcW w:w="2694" w:type="dxa"/>
          </w:tcPr>
          <w:p w14:paraId="23EB754A" w14:textId="77777777" w:rsidR="00E97A1A" w:rsidRDefault="00E97A1A" w:rsidP="0030293A">
            <w:pPr>
              <w:pStyle w:val="NormalWeb"/>
              <w:spacing w:before="0" w:beforeAutospacing="0" w:after="150" w:afterAutospacing="0"/>
              <w:rPr>
                <w:rFonts w:asciiTheme="minorHAnsi" w:hAnsiTheme="minorHAnsi" w:cstheme="minorHAnsi"/>
              </w:rPr>
            </w:pPr>
          </w:p>
        </w:tc>
        <w:tc>
          <w:tcPr>
            <w:tcW w:w="4536" w:type="dxa"/>
          </w:tcPr>
          <w:p w14:paraId="1AFF4E5C" w14:textId="77777777" w:rsidR="00E97A1A" w:rsidRDefault="00E97A1A" w:rsidP="0030293A">
            <w:pPr>
              <w:pStyle w:val="NormalWeb"/>
              <w:spacing w:before="0" w:beforeAutospacing="0" w:after="150" w:afterAutospacing="0"/>
              <w:rPr>
                <w:rFonts w:asciiTheme="minorHAnsi" w:hAnsiTheme="minorHAnsi" w:cstheme="minorHAnsi"/>
              </w:rPr>
            </w:pPr>
          </w:p>
        </w:tc>
        <w:tc>
          <w:tcPr>
            <w:tcW w:w="1837" w:type="dxa"/>
          </w:tcPr>
          <w:p w14:paraId="4F6DD4EC" w14:textId="77777777" w:rsidR="00E97A1A" w:rsidRDefault="00E97A1A" w:rsidP="0030293A">
            <w:pPr>
              <w:pStyle w:val="NormalWeb"/>
              <w:spacing w:before="0" w:beforeAutospacing="0" w:after="150" w:afterAutospacing="0"/>
              <w:rPr>
                <w:rFonts w:asciiTheme="minorHAnsi" w:hAnsiTheme="minorHAnsi" w:cstheme="minorHAnsi"/>
              </w:rPr>
            </w:pPr>
          </w:p>
        </w:tc>
      </w:tr>
      <w:tr w:rsidR="00E97A1A" w14:paraId="7D95C4E0" w14:textId="77777777" w:rsidTr="006757AD">
        <w:tc>
          <w:tcPr>
            <w:tcW w:w="562" w:type="dxa"/>
          </w:tcPr>
          <w:p w14:paraId="40CA1C82" w14:textId="77777777" w:rsidR="00E97A1A" w:rsidRDefault="006757AD" w:rsidP="0030293A">
            <w:pPr>
              <w:pStyle w:val="NormalWeb"/>
              <w:spacing w:before="0" w:beforeAutospacing="0" w:after="150" w:afterAutospacing="0"/>
              <w:rPr>
                <w:rFonts w:asciiTheme="minorHAnsi" w:hAnsiTheme="minorHAnsi" w:cstheme="minorHAnsi"/>
              </w:rPr>
            </w:pPr>
            <w:r>
              <w:rPr>
                <w:rFonts w:asciiTheme="minorHAnsi" w:hAnsiTheme="minorHAnsi" w:cstheme="minorHAnsi"/>
              </w:rPr>
              <w:t>4</w:t>
            </w:r>
          </w:p>
        </w:tc>
        <w:tc>
          <w:tcPr>
            <w:tcW w:w="2694" w:type="dxa"/>
          </w:tcPr>
          <w:p w14:paraId="24B47F92" w14:textId="77777777" w:rsidR="00E97A1A" w:rsidRDefault="00E97A1A" w:rsidP="0030293A">
            <w:pPr>
              <w:pStyle w:val="NormalWeb"/>
              <w:spacing w:before="0" w:beforeAutospacing="0" w:after="150" w:afterAutospacing="0"/>
              <w:rPr>
                <w:rFonts w:asciiTheme="minorHAnsi" w:hAnsiTheme="minorHAnsi" w:cstheme="minorHAnsi"/>
              </w:rPr>
            </w:pPr>
          </w:p>
        </w:tc>
        <w:tc>
          <w:tcPr>
            <w:tcW w:w="4536" w:type="dxa"/>
          </w:tcPr>
          <w:p w14:paraId="3B8EBD6F" w14:textId="77777777" w:rsidR="00E97A1A" w:rsidRDefault="00E97A1A" w:rsidP="0030293A">
            <w:pPr>
              <w:pStyle w:val="NormalWeb"/>
              <w:spacing w:before="0" w:beforeAutospacing="0" w:after="150" w:afterAutospacing="0"/>
              <w:rPr>
                <w:rFonts w:asciiTheme="minorHAnsi" w:hAnsiTheme="minorHAnsi" w:cstheme="minorHAnsi"/>
              </w:rPr>
            </w:pPr>
          </w:p>
        </w:tc>
        <w:tc>
          <w:tcPr>
            <w:tcW w:w="1837" w:type="dxa"/>
          </w:tcPr>
          <w:p w14:paraId="6E062A68" w14:textId="77777777" w:rsidR="00E97A1A" w:rsidRDefault="00E97A1A" w:rsidP="0030293A">
            <w:pPr>
              <w:pStyle w:val="NormalWeb"/>
              <w:spacing w:before="0" w:beforeAutospacing="0" w:after="150" w:afterAutospacing="0"/>
              <w:rPr>
                <w:rFonts w:asciiTheme="minorHAnsi" w:hAnsiTheme="minorHAnsi" w:cstheme="minorHAnsi"/>
              </w:rPr>
            </w:pPr>
          </w:p>
        </w:tc>
      </w:tr>
      <w:tr w:rsidR="00E97A1A" w14:paraId="48B00E41" w14:textId="77777777" w:rsidTr="006757AD">
        <w:tc>
          <w:tcPr>
            <w:tcW w:w="562" w:type="dxa"/>
          </w:tcPr>
          <w:p w14:paraId="75AEB132" w14:textId="77777777" w:rsidR="00E97A1A" w:rsidRDefault="006757AD" w:rsidP="0030293A">
            <w:pPr>
              <w:pStyle w:val="NormalWeb"/>
              <w:spacing w:before="0" w:beforeAutospacing="0" w:after="150" w:afterAutospacing="0"/>
              <w:rPr>
                <w:rFonts w:asciiTheme="minorHAnsi" w:hAnsiTheme="minorHAnsi" w:cstheme="minorHAnsi"/>
              </w:rPr>
            </w:pPr>
            <w:r>
              <w:rPr>
                <w:rFonts w:asciiTheme="minorHAnsi" w:hAnsiTheme="minorHAnsi" w:cstheme="minorHAnsi"/>
              </w:rPr>
              <w:t>5</w:t>
            </w:r>
          </w:p>
        </w:tc>
        <w:tc>
          <w:tcPr>
            <w:tcW w:w="2694" w:type="dxa"/>
          </w:tcPr>
          <w:p w14:paraId="49D0B3B0" w14:textId="77777777" w:rsidR="00E97A1A" w:rsidRDefault="00E97A1A" w:rsidP="0030293A">
            <w:pPr>
              <w:pStyle w:val="NormalWeb"/>
              <w:spacing w:before="0" w:beforeAutospacing="0" w:after="150" w:afterAutospacing="0"/>
              <w:rPr>
                <w:rFonts w:asciiTheme="minorHAnsi" w:hAnsiTheme="minorHAnsi" w:cstheme="minorHAnsi"/>
              </w:rPr>
            </w:pPr>
          </w:p>
        </w:tc>
        <w:tc>
          <w:tcPr>
            <w:tcW w:w="4536" w:type="dxa"/>
          </w:tcPr>
          <w:p w14:paraId="668A4FC3" w14:textId="77777777" w:rsidR="00E97A1A" w:rsidRDefault="00E97A1A" w:rsidP="0030293A">
            <w:pPr>
              <w:pStyle w:val="NormalWeb"/>
              <w:spacing w:before="0" w:beforeAutospacing="0" w:after="150" w:afterAutospacing="0"/>
              <w:rPr>
                <w:rFonts w:asciiTheme="minorHAnsi" w:hAnsiTheme="minorHAnsi" w:cstheme="minorHAnsi"/>
              </w:rPr>
            </w:pPr>
          </w:p>
        </w:tc>
        <w:tc>
          <w:tcPr>
            <w:tcW w:w="1837" w:type="dxa"/>
          </w:tcPr>
          <w:p w14:paraId="6322CA19" w14:textId="77777777" w:rsidR="00E97A1A" w:rsidRDefault="00E97A1A" w:rsidP="0030293A">
            <w:pPr>
              <w:pStyle w:val="NormalWeb"/>
              <w:spacing w:before="0" w:beforeAutospacing="0" w:after="150" w:afterAutospacing="0"/>
              <w:rPr>
                <w:rFonts w:asciiTheme="minorHAnsi" w:hAnsiTheme="minorHAnsi" w:cstheme="minorHAnsi"/>
              </w:rPr>
            </w:pPr>
          </w:p>
        </w:tc>
      </w:tr>
      <w:tr w:rsidR="00E97A1A" w14:paraId="5403FF6D" w14:textId="77777777" w:rsidTr="006757AD">
        <w:tc>
          <w:tcPr>
            <w:tcW w:w="562" w:type="dxa"/>
          </w:tcPr>
          <w:p w14:paraId="251FA00B" w14:textId="77777777" w:rsidR="00E97A1A" w:rsidRDefault="006757AD" w:rsidP="0030293A">
            <w:pPr>
              <w:pStyle w:val="NormalWeb"/>
              <w:spacing w:before="0" w:beforeAutospacing="0" w:after="150" w:afterAutospacing="0"/>
              <w:rPr>
                <w:rFonts w:asciiTheme="minorHAnsi" w:hAnsiTheme="minorHAnsi" w:cstheme="minorHAnsi"/>
              </w:rPr>
            </w:pPr>
            <w:r>
              <w:rPr>
                <w:rFonts w:asciiTheme="minorHAnsi" w:hAnsiTheme="minorHAnsi" w:cstheme="minorHAnsi"/>
              </w:rPr>
              <w:t>6</w:t>
            </w:r>
          </w:p>
        </w:tc>
        <w:tc>
          <w:tcPr>
            <w:tcW w:w="2694" w:type="dxa"/>
          </w:tcPr>
          <w:p w14:paraId="494B83F6" w14:textId="77777777" w:rsidR="00E97A1A" w:rsidRDefault="00E97A1A" w:rsidP="0030293A">
            <w:pPr>
              <w:pStyle w:val="NormalWeb"/>
              <w:spacing w:before="0" w:beforeAutospacing="0" w:after="150" w:afterAutospacing="0"/>
              <w:rPr>
                <w:rFonts w:asciiTheme="minorHAnsi" w:hAnsiTheme="minorHAnsi" w:cstheme="minorHAnsi"/>
              </w:rPr>
            </w:pPr>
          </w:p>
        </w:tc>
        <w:tc>
          <w:tcPr>
            <w:tcW w:w="4536" w:type="dxa"/>
          </w:tcPr>
          <w:p w14:paraId="71125685" w14:textId="77777777" w:rsidR="00E97A1A" w:rsidRDefault="00E97A1A" w:rsidP="0030293A">
            <w:pPr>
              <w:pStyle w:val="NormalWeb"/>
              <w:spacing w:before="0" w:beforeAutospacing="0" w:after="150" w:afterAutospacing="0"/>
              <w:rPr>
                <w:rFonts w:asciiTheme="minorHAnsi" w:hAnsiTheme="minorHAnsi" w:cstheme="minorHAnsi"/>
              </w:rPr>
            </w:pPr>
          </w:p>
        </w:tc>
        <w:tc>
          <w:tcPr>
            <w:tcW w:w="1837" w:type="dxa"/>
          </w:tcPr>
          <w:p w14:paraId="678E2A92" w14:textId="77777777" w:rsidR="00E97A1A" w:rsidRDefault="00E97A1A" w:rsidP="0030293A">
            <w:pPr>
              <w:pStyle w:val="NormalWeb"/>
              <w:spacing w:before="0" w:beforeAutospacing="0" w:after="150" w:afterAutospacing="0"/>
              <w:rPr>
                <w:rFonts w:asciiTheme="minorHAnsi" w:hAnsiTheme="minorHAnsi" w:cstheme="minorHAnsi"/>
              </w:rPr>
            </w:pPr>
          </w:p>
        </w:tc>
      </w:tr>
      <w:tr w:rsidR="00E97A1A" w14:paraId="324AEFDE" w14:textId="77777777" w:rsidTr="006757AD">
        <w:tc>
          <w:tcPr>
            <w:tcW w:w="562" w:type="dxa"/>
          </w:tcPr>
          <w:p w14:paraId="386AD104" w14:textId="77777777" w:rsidR="00E97A1A" w:rsidRDefault="006757AD" w:rsidP="0030293A">
            <w:pPr>
              <w:pStyle w:val="NormalWeb"/>
              <w:spacing w:before="0" w:beforeAutospacing="0" w:after="150" w:afterAutospacing="0"/>
              <w:rPr>
                <w:rFonts w:asciiTheme="minorHAnsi" w:hAnsiTheme="minorHAnsi" w:cstheme="minorHAnsi"/>
              </w:rPr>
            </w:pPr>
            <w:r>
              <w:rPr>
                <w:rFonts w:asciiTheme="minorHAnsi" w:hAnsiTheme="minorHAnsi" w:cstheme="minorHAnsi"/>
              </w:rPr>
              <w:t>7</w:t>
            </w:r>
          </w:p>
        </w:tc>
        <w:tc>
          <w:tcPr>
            <w:tcW w:w="2694" w:type="dxa"/>
          </w:tcPr>
          <w:p w14:paraId="74E146D0" w14:textId="77777777" w:rsidR="00E97A1A" w:rsidRDefault="00E97A1A" w:rsidP="0030293A">
            <w:pPr>
              <w:pStyle w:val="NormalWeb"/>
              <w:spacing w:before="0" w:beforeAutospacing="0" w:after="150" w:afterAutospacing="0"/>
              <w:rPr>
                <w:rFonts w:asciiTheme="minorHAnsi" w:hAnsiTheme="minorHAnsi" w:cstheme="minorHAnsi"/>
              </w:rPr>
            </w:pPr>
          </w:p>
        </w:tc>
        <w:tc>
          <w:tcPr>
            <w:tcW w:w="4536" w:type="dxa"/>
          </w:tcPr>
          <w:p w14:paraId="01669AE5" w14:textId="77777777" w:rsidR="00E97A1A" w:rsidRDefault="00E97A1A" w:rsidP="0030293A">
            <w:pPr>
              <w:pStyle w:val="NormalWeb"/>
              <w:spacing w:before="0" w:beforeAutospacing="0" w:after="150" w:afterAutospacing="0"/>
              <w:rPr>
                <w:rFonts w:asciiTheme="minorHAnsi" w:hAnsiTheme="minorHAnsi" w:cstheme="minorHAnsi"/>
              </w:rPr>
            </w:pPr>
          </w:p>
        </w:tc>
        <w:tc>
          <w:tcPr>
            <w:tcW w:w="1837" w:type="dxa"/>
          </w:tcPr>
          <w:p w14:paraId="5850E415" w14:textId="77777777" w:rsidR="00E97A1A" w:rsidRDefault="00E97A1A" w:rsidP="0030293A">
            <w:pPr>
              <w:pStyle w:val="NormalWeb"/>
              <w:spacing w:before="0" w:beforeAutospacing="0" w:after="150" w:afterAutospacing="0"/>
              <w:rPr>
                <w:rFonts w:asciiTheme="minorHAnsi" w:hAnsiTheme="minorHAnsi" w:cstheme="minorHAnsi"/>
              </w:rPr>
            </w:pPr>
          </w:p>
        </w:tc>
      </w:tr>
      <w:tr w:rsidR="00E97A1A" w14:paraId="274CE9EF" w14:textId="77777777" w:rsidTr="006757AD">
        <w:tc>
          <w:tcPr>
            <w:tcW w:w="562" w:type="dxa"/>
          </w:tcPr>
          <w:p w14:paraId="7FE0EEB6" w14:textId="77777777" w:rsidR="00E97A1A" w:rsidRDefault="006757AD" w:rsidP="0030293A">
            <w:pPr>
              <w:pStyle w:val="NormalWeb"/>
              <w:spacing w:before="0" w:beforeAutospacing="0" w:after="150" w:afterAutospacing="0"/>
              <w:rPr>
                <w:rFonts w:asciiTheme="minorHAnsi" w:hAnsiTheme="minorHAnsi" w:cstheme="minorHAnsi"/>
              </w:rPr>
            </w:pPr>
            <w:r>
              <w:rPr>
                <w:rFonts w:asciiTheme="minorHAnsi" w:hAnsiTheme="minorHAnsi" w:cstheme="minorHAnsi"/>
              </w:rPr>
              <w:t>8</w:t>
            </w:r>
          </w:p>
        </w:tc>
        <w:tc>
          <w:tcPr>
            <w:tcW w:w="2694" w:type="dxa"/>
          </w:tcPr>
          <w:p w14:paraId="7332BEDD" w14:textId="77777777" w:rsidR="00E97A1A" w:rsidRDefault="00E97A1A" w:rsidP="0030293A">
            <w:pPr>
              <w:pStyle w:val="NormalWeb"/>
              <w:spacing w:before="0" w:beforeAutospacing="0" w:after="150" w:afterAutospacing="0"/>
              <w:rPr>
                <w:rFonts w:asciiTheme="minorHAnsi" w:hAnsiTheme="minorHAnsi" w:cstheme="minorHAnsi"/>
              </w:rPr>
            </w:pPr>
          </w:p>
        </w:tc>
        <w:tc>
          <w:tcPr>
            <w:tcW w:w="4536" w:type="dxa"/>
          </w:tcPr>
          <w:p w14:paraId="7CD12323" w14:textId="77777777" w:rsidR="00E97A1A" w:rsidRDefault="00E97A1A" w:rsidP="0030293A">
            <w:pPr>
              <w:pStyle w:val="NormalWeb"/>
              <w:spacing w:before="0" w:beforeAutospacing="0" w:after="150" w:afterAutospacing="0"/>
              <w:rPr>
                <w:rFonts w:asciiTheme="minorHAnsi" w:hAnsiTheme="minorHAnsi" w:cstheme="minorHAnsi"/>
              </w:rPr>
            </w:pPr>
          </w:p>
        </w:tc>
        <w:tc>
          <w:tcPr>
            <w:tcW w:w="1837" w:type="dxa"/>
          </w:tcPr>
          <w:p w14:paraId="7E3DE37B" w14:textId="77777777" w:rsidR="00E97A1A" w:rsidRDefault="00E97A1A" w:rsidP="0030293A">
            <w:pPr>
              <w:pStyle w:val="NormalWeb"/>
              <w:spacing w:before="0" w:beforeAutospacing="0" w:after="150" w:afterAutospacing="0"/>
              <w:rPr>
                <w:rFonts w:asciiTheme="minorHAnsi" w:hAnsiTheme="minorHAnsi" w:cstheme="minorHAnsi"/>
              </w:rPr>
            </w:pPr>
          </w:p>
        </w:tc>
      </w:tr>
      <w:tr w:rsidR="00E97A1A" w14:paraId="67DC709F" w14:textId="77777777" w:rsidTr="006757AD">
        <w:tc>
          <w:tcPr>
            <w:tcW w:w="562" w:type="dxa"/>
          </w:tcPr>
          <w:p w14:paraId="4CB7403A" w14:textId="77777777" w:rsidR="00E97A1A" w:rsidRDefault="006757AD" w:rsidP="0030293A">
            <w:pPr>
              <w:pStyle w:val="NormalWeb"/>
              <w:spacing w:before="0" w:beforeAutospacing="0" w:after="150" w:afterAutospacing="0"/>
              <w:rPr>
                <w:rFonts w:asciiTheme="minorHAnsi" w:hAnsiTheme="minorHAnsi" w:cstheme="minorHAnsi"/>
              </w:rPr>
            </w:pPr>
            <w:r>
              <w:rPr>
                <w:rFonts w:asciiTheme="minorHAnsi" w:hAnsiTheme="minorHAnsi" w:cstheme="minorHAnsi"/>
              </w:rPr>
              <w:t>9</w:t>
            </w:r>
          </w:p>
        </w:tc>
        <w:tc>
          <w:tcPr>
            <w:tcW w:w="2694" w:type="dxa"/>
          </w:tcPr>
          <w:p w14:paraId="2D27D912" w14:textId="77777777" w:rsidR="00E97A1A" w:rsidRDefault="00E97A1A" w:rsidP="0030293A">
            <w:pPr>
              <w:pStyle w:val="NormalWeb"/>
              <w:spacing w:before="0" w:beforeAutospacing="0" w:after="150" w:afterAutospacing="0"/>
              <w:rPr>
                <w:rFonts w:asciiTheme="minorHAnsi" w:hAnsiTheme="minorHAnsi" w:cstheme="minorHAnsi"/>
              </w:rPr>
            </w:pPr>
          </w:p>
        </w:tc>
        <w:tc>
          <w:tcPr>
            <w:tcW w:w="4536" w:type="dxa"/>
          </w:tcPr>
          <w:p w14:paraId="6CBF65DF" w14:textId="77777777" w:rsidR="00E97A1A" w:rsidRDefault="00E97A1A" w:rsidP="0030293A">
            <w:pPr>
              <w:pStyle w:val="NormalWeb"/>
              <w:spacing w:before="0" w:beforeAutospacing="0" w:after="150" w:afterAutospacing="0"/>
              <w:rPr>
                <w:rFonts w:asciiTheme="minorHAnsi" w:hAnsiTheme="minorHAnsi" w:cstheme="minorHAnsi"/>
              </w:rPr>
            </w:pPr>
          </w:p>
        </w:tc>
        <w:tc>
          <w:tcPr>
            <w:tcW w:w="1837" w:type="dxa"/>
          </w:tcPr>
          <w:p w14:paraId="05B41028" w14:textId="77777777" w:rsidR="00E97A1A" w:rsidRDefault="00E97A1A" w:rsidP="0030293A">
            <w:pPr>
              <w:pStyle w:val="NormalWeb"/>
              <w:spacing w:before="0" w:beforeAutospacing="0" w:after="150" w:afterAutospacing="0"/>
              <w:rPr>
                <w:rFonts w:asciiTheme="minorHAnsi" w:hAnsiTheme="minorHAnsi" w:cstheme="minorHAnsi"/>
              </w:rPr>
            </w:pPr>
          </w:p>
        </w:tc>
      </w:tr>
      <w:tr w:rsidR="00E97A1A" w14:paraId="36A92690" w14:textId="77777777" w:rsidTr="006757AD">
        <w:tc>
          <w:tcPr>
            <w:tcW w:w="562" w:type="dxa"/>
          </w:tcPr>
          <w:p w14:paraId="0ED97668" w14:textId="77777777" w:rsidR="00E97A1A" w:rsidRDefault="006757AD" w:rsidP="0030293A">
            <w:pPr>
              <w:pStyle w:val="NormalWeb"/>
              <w:spacing w:before="0" w:beforeAutospacing="0" w:after="150" w:afterAutospacing="0"/>
              <w:rPr>
                <w:rFonts w:asciiTheme="minorHAnsi" w:hAnsiTheme="minorHAnsi" w:cstheme="minorHAnsi"/>
              </w:rPr>
            </w:pPr>
            <w:r>
              <w:rPr>
                <w:rFonts w:asciiTheme="minorHAnsi" w:hAnsiTheme="minorHAnsi" w:cstheme="minorHAnsi"/>
              </w:rPr>
              <w:t>10</w:t>
            </w:r>
          </w:p>
        </w:tc>
        <w:tc>
          <w:tcPr>
            <w:tcW w:w="2694" w:type="dxa"/>
          </w:tcPr>
          <w:p w14:paraId="47A023CF" w14:textId="77777777" w:rsidR="00E97A1A" w:rsidRDefault="00E97A1A" w:rsidP="0030293A">
            <w:pPr>
              <w:pStyle w:val="NormalWeb"/>
              <w:spacing w:before="0" w:beforeAutospacing="0" w:after="150" w:afterAutospacing="0"/>
              <w:rPr>
                <w:rFonts w:asciiTheme="minorHAnsi" w:hAnsiTheme="minorHAnsi" w:cstheme="minorHAnsi"/>
              </w:rPr>
            </w:pPr>
          </w:p>
        </w:tc>
        <w:tc>
          <w:tcPr>
            <w:tcW w:w="4536" w:type="dxa"/>
          </w:tcPr>
          <w:p w14:paraId="658AA698" w14:textId="77777777" w:rsidR="00E97A1A" w:rsidRDefault="00E97A1A" w:rsidP="0030293A">
            <w:pPr>
              <w:pStyle w:val="NormalWeb"/>
              <w:spacing w:before="0" w:beforeAutospacing="0" w:after="150" w:afterAutospacing="0"/>
              <w:rPr>
                <w:rFonts w:asciiTheme="minorHAnsi" w:hAnsiTheme="minorHAnsi" w:cstheme="minorHAnsi"/>
              </w:rPr>
            </w:pPr>
          </w:p>
        </w:tc>
        <w:tc>
          <w:tcPr>
            <w:tcW w:w="1837" w:type="dxa"/>
          </w:tcPr>
          <w:p w14:paraId="132612BA" w14:textId="77777777" w:rsidR="00E97A1A" w:rsidRDefault="00E97A1A" w:rsidP="0030293A">
            <w:pPr>
              <w:pStyle w:val="NormalWeb"/>
              <w:spacing w:before="0" w:beforeAutospacing="0" w:after="150" w:afterAutospacing="0"/>
              <w:rPr>
                <w:rFonts w:asciiTheme="minorHAnsi" w:hAnsiTheme="minorHAnsi" w:cstheme="minorHAnsi"/>
              </w:rPr>
            </w:pPr>
          </w:p>
        </w:tc>
      </w:tr>
      <w:tr w:rsidR="00E97A1A" w14:paraId="5E23DA3B" w14:textId="77777777" w:rsidTr="006757AD">
        <w:tc>
          <w:tcPr>
            <w:tcW w:w="562" w:type="dxa"/>
          </w:tcPr>
          <w:p w14:paraId="1239369C" w14:textId="77777777" w:rsidR="00E97A1A" w:rsidRDefault="006757AD" w:rsidP="0030293A">
            <w:pPr>
              <w:pStyle w:val="NormalWeb"/>
              <w:spacing w:before="0" w:beforeAutospacing="0" w:after="150" w:afterAutospacing="0"/>
              <w:rPr>
                <w:rFonts w:asciiTheme="minorHAnsi" w:hAnsiTheme="minorHAnsi" w:cstheme="minorHAnsi"/>
              </w:rPr>
            </w:pPr>
            <w:r>
              <w:rPr>
                <w:rFonts w:asciiTheme="minorHAnsi" w:hAnsiTheme="minorHAnsi" w:cstheme="minorHAnsi"/>
              </w:rPr>
              <w:t>11</w:t>
            </w:r>
          </w:p>
        </w:tc>
        <w:tc>
          <w:tcPr>
            <w:tcW w:w="2694" w:type="dxa"/>
          </w:tcPr>
          <w:p w14:paraId="37F0BF69" w14:textId="77777777" w:rsidR="00E97A1A" w:rsidRDefault="00E97A1A" w:rsidP="0030293A">
            <w:pPr>
              <w:pStyle w:val="NormalWeb"/>
              <w:spacing w:before="0" w:beforeAutospacing="0" w:after="150" w:afterAutospacing="0"/>
              <w:rPr>
                <w:rFonts w:asciiTheme="minorHAnsi" w:hAnsiTheme="minorHAnsi" w:cstheme="minorHAnsi"/>
              </w:rPr>
            </w:pPr>
          </w:p>
        </w:tc>
        <w:tc>
          <w:tcPr>
            <w:tcW w:w="4536" w:type="dxa"/>
          </w:tcPr>
          <w:p w14:paraId="29EBF696" w14:textId="77777777" w:rsidR="00E97A1A" w:rsidRDefault="00E97A1A" w:rsidP="0030293A">
            <w:pPr>
              <w:pStyle w:val="NormalWeb"/>
              <w:spacing w:before="0" w:beforeAutospacing="0" w:after="150" w:afterAutospacing="0"/>
              <w:rPr>
                <w:rFonts w:asciiTheme="minorHAnsi" w:hAnsiTheme="minorHAnsi" w:cstheme="minorHAnsi"/>
              </w:rPr>
            </w:pPr>
          </w:p>
        </w:tc>
        <w:tc>
          <w:tcPr>
            <w:tcW w:w="1837" w:type="dxa"/>
          </w:tcPr>
          <w:p w14:paraId="5C5FB15B" w14:textId="77777777" w:rsidR="00E97A1A" w:rsidRDefault="00E97A1A" w:rsidP="0030293A">
            <w:pPr>
              <w:pStyle w:val="NormalWeb"/>
              <w:spacing w:before="0" w:beforeAutospacing="0" w:after="150" w:afterAutospacing="0"/>
              <w:rPr>
                <w:rFonts w:asciiTheme="minorHAnsi" w:hAnsiTheme="minorHAnsi" w:cstheme="minorHAnsi"/>
              </w:rPr>
            </w:pPr>
          </w:p>
        </w:tc>
      </w:tr>
      <w:tr w:rsidR="00E97A1A" w14:paraId="142BC08B" w14:textId="77777777" w:rsidTr="006757AD">
        <w:tc>
          <w:tcPr>
            <w:tcW w:w="562" w:type="dxa"/>
          </w:tcPr>
          <w:p w14:paraId="2077F209" w14:textId="77777777" w:rsidR="00E97A1A" w:rsidRDefault="006757AD" w:rsidP="0030293A">
            <w:pPr>
              <w:pStyle w:val="NormalWeb"/>
              <w:spacing w:before="0" w:beforeAutospacing="0" w:after="150" w:afterAutospacing="0"/>
              <w:rPr>
                <w:rFonts w:asciiTheme="minorHAnsi" w:hAnsiTheme="minorHAnsi" w:cstheme="minorHAnsi"/>
              </w:rPr>
            </w:pPr>
            <w:r>
              <w:rPr>
                <w:rFonts w:asciiTheme="minorHAnsi" w:hAnsiTheme="minorHAnsi" w:cstheme="minorHAnsi"/>
              </w:rPr>
              <w:t>12</w:t>
            </w:r>
          </w:p>
        </w:tc>
        <w:tc>
          <w:tcPr>
            <w:tcW w:w="2694" w:type="dxa"/>
          </w:tcPr>
          <w:p w14:paraId="348D0CA0" w14:textId="77777777" w:rsidR="00E97A1A" w:rsidRDefault="00E97A1A" w:rsidP="0030293A">
            <w:pPr>
              <w:pStyle w:val="NormalWeb"/>
              <w:spacing w:before="0" w:beforeAutospacing="0" w:after="150" w:afterAutospacing="0"/>
              <w:rPr>
                <w:rFonts w:asciiTheme="minorHAnsi" w:hAnsiTheme="minorHAnsi" w:cstheme="minorHAnsi"/>
              </w:rPr>
            </w:pPr>
          </w:p>
        </w:tc>
        <w:tc>
          <w:tcPr>
            <w:tcW w:w="4536" w:type="dxa"/>
          </w:tcPr>
          <w:p w14:paraId="222A294C" w14:textId="77777777" w:rsidR="00E97A1A" w:rsidRDefault="00E97A1A" w:rsidP="0030293A">
            <w:pPr>
              <w:pStyle w:val="NormalWeb"/>
              <w:spacing w:before="0" w:beforeAutospacing="0" w:after="150" w:afterAutospacing="0"/>
              <w:rPr>
                <w:rFonts w:asciiTheme="minorHAnsi" w:hAnsiTheme="minorHAnsi" w:cstheme="minorHAnsi"/>
              </w:rPr>
            </w:pPr>
          </w:p>
        </w:tc>
        <w:tc>
          <w:tcPr>
            <w:tcW w:w="1837" w:type="dxa"/>
          </w:tcPr>
          <w:p w14:paraId="467F13EA" w14:textId="77777777" w:rsidR="00E97A1A" w:rsidRDefault="00E97A1A" w:rsidP="0030293A">
            <w:pPr>
              <w:pStyle w:val="NormalWeb"/>
              <w:spacing w:before="0" w:beforeAutospacing="0" w:after="150" w:afterAutospacing="0"/>
              <w:rPr>
                <w:rFonts w:asciiTheme="minorHAnsi" w:hAnsiTheme="minorHAnsi" w:cstheme="minorHAnsi"/>
              </w:rPr>
            </w:pPr>
          </w:p>
        </w:tc>
      </w:tr>
      <w:tr w:rsidR="00E97A1A" w14:paraId="7ACD0B4A" w14:textId="77777777" w:rsidTr="006757AD">
        <w:tc>
          <w:tcPr>
            <w:tcW w:w="562" w:type="dxa"/>
          </w:tcPr>
          <w:p w14:paraId="6D864160" w14:textId="77777777" w:rsidR="00E97A1A" w:rsidRDefault="006757AD" w:rsidP="0030293A">
            <w:pPr>
              <w:pStyle w:val="NormalWeb"/>
              <w:spacing w:before="0" w:beforeAutospacing="0" w:after="150" w:afterAutospacing="0"/>
              <w:rPr>
                <w:rFonts w:asciiTheme="minorHAnsi" w:hAnsiTheme="minorHAnsi" w:cstheme="minorHAnsi"/>
              </w:rPr>
            </w:pPr>
            <w:r>
              <w:rPr>
                <w:rFonts w:asciiTheme="minorHAnsi" w:hAnsiTheme="minorHAnsi" w:cstheme="minorHAnsi"/>
              </w:rPr>
              <w:t>13</w:t>
            </w:r>
          </w:p>
        </w:tc>
        <w:tc>
          <w:tcPr>
            <w:tcW w:w="2694" w:type="dxa"/>
          </w:tcPr>
          <w:p w14:paraId="5286F882" w14:textId="77777777" w:rsidR="00E97A1A" w:rsidRDefault="00E97A1A" w:rsidP="0030293A">
            <w:pPr>
              <w:pStyle w:val="NormalWeb"/>
              <w:spacing w:before="0" w:beforeAutospacing="0" w:after="150" w:afterAutospacing="0"/>
              <w:rPr>
                <w:rFonts w:asciiTheme="minorHAnsi" w:hAnsiTheme="minorHAnsi" w:cstheme="minorHAnsi"/>
              </w:rPr>
            </w:pPr>
          </w:p>
        </w:tc>
        <w:tc>
          <w:tcPr>
            <w:tcW w:w="4536" w:type="dxa"/>
          </w:tcPr>
          <w:p w14:paraId="1EF87E27" w14:textId="77777777" w:rsidR="00E97A1A" w:rsidRDefault="00E97A1A" w:rsidP="0030293A">
            <w:pPr>
              <w:pStyle w:val="NormalWeb"/>
              <w:spacing w:before="0" w:beforeAutospacing="0" w:after="150" w:afterAutospacing="0"/>
              <w:rPr>
                <w:rFonts w:asciiTheme="minorHAnsi" w:hAnsiTheme="minorHAnsi" w:cstheme="minorHAnsi"/>
              </w:rPr>
            </w:pPr>
          </w:p>
        </w:tc>
        <w:tc>
          <w:tcPr>
            <w:tcW w:w="1837" w:type="dxa"/>
          </w:tcPr>
          <w:p w14:paraId="3E0C595D" w14:textId="77777777" w:rsidR="00E97A1A" w:rsidRDefault="00E97A1A" w:rsidP="0030293A">
            <w:pPr>
              <w:pStyle w:val="NormalWeb"/>
              <w:spacing w:before="0" w:beforeAutospacing="0" w:after="150" w:afterAutospacing="0"/>
              <w:rPr>
                <w:rFonts w:asciiTheme="minorHAnsi" w:hAnsiTheme="minorHAnsi" w:cstheme="minorHAnsi"/>
              </w:rPr>
            </w:pPr>
          </w:p>
        </w:tc>
      </w:tr>
      <w:tr w:rsidR="00E97A1A" w14:paraId="296F6145" w14:textId="77777777" w:rsidTr="006757AD">
        <w:tc>
          <w:tcPr>
            <w:tcW w:w="562" w:type="dxa"/>
          </w:tcPr>
          <w:p w14:paraId="2737132A" w14:textId="77777777" w:rsidR="00E97A1A" w:rsidRDefault="006757AD" w:rsidP="0030293A">
            <w:pPr>
              <w:pStyle w:val="NormalWeb"/>
              <w:spacing w:before="0" w:beforeAutospacing="0" w:after="150" w:afterAutospacing="0"/>
              <w:rPr>
                <w:rFonts w:asciiTheme="minorHAnsi" w:hAnsiTheme="minorHAnsi" w:cstheme="minorHAnsi"/>
              </w:rPr>
            </w:pPr>
            <w:r>
              <w:rPr>
                <w:rFonts w:asciiTheme="minorHAnsi" w:hAnsiTheme="minorHAnsi" w:cstheme="minorHAnsi"/>
              </w:rPr>
              <w:t>14</w:t>
            </w:r>
          </w:p>
        </w:tc>
        <w:tc>
          <w:tcPr>
            <w:tcW w:w="2694" w:type="dxa"/>
          </w:tcPr>
          <w:p w14:paraId="06E700B6" w14:textId="77777777" w:rsidR="00E97A1A" w:rsidRDefault="00E97A1A" w:rsidP="0030293A">
            <w:pPr>
              <w:pStyle w:val="NormalWeb"/>
              <w:spacing w:before="0" w:beforeAutospacing="0" w:after="150" w:afterAutospacing="0"/>
              <w:rPr>
                <w:rFonts w:asciiTheme="minorHAnsi" w:hAnsiTheme="minorHAnsi" w:cstheme="minorHAnsi"/>
              </w:rPr>
            </w:pPr>
          </w:p>
        </w:tc>
        <w:tc>
          <w:tcPr>
            <w:tcW w:w="4536" w:type="dxa"/>
          </w:tcPr>
          <w:p w14:paraId="67130069" w14:textId="77777777" w:rsidR="00E97A1A" w:rsidRDefault="00E97A1A" w:rsidP="0030293A">
            <w:pPr>
              <w:pStyle w:val="NormalWeb"/>
              <w:spacing w:before="0" w:beforeAutospacing="0" w:after="150" w:afterAutospacing="0"/>
              <w:rPr>
                <w:rFonts w:asciiTheme="minorHAnsi" w:hAnsiTheme="minorHAnsi" w:cstheme="minorHAnsi"/>
              </w:rPr>
            </w:pPr>
          </w:p>
        </w:tc>
        <w:tc>
          <w:tcPr>
            <w:tcW w:w="1837" w:type="dxa"/>
          </w:tcPr>
          <w:p w14:paraId="5F03A21F" w14:textId="77777777" w:rsidR="00E97A1A" w:rsidRDefault="00E97A1A" w:rsidP="0030293A">
            <w:pPr>
              <w:pStyle w:val="NormalWeb"/>
              <w:spacing w:before="0" w:beforeAutospacing="0" w:after="150" w:afterAutospacing="0"/>
              <w:rPr>
                <w:rFonts w:asciiTheme="minorHAnsi" w:hAnsiTheme="minorHAnsi" w:cstheme="minorHAnsi"/>
              </w:rPr>
            </w:pPr>
          </w:p>
        </w:tc>
      </w:tr>
      <w:tr w:rsidR="006757AD" w14:paraId="7C1706E0" w14:textId="77777777" w:rsidTr="006757AD">
        <w:tc>
          <w:tcPr>
            <w:tcW w:w="562" w:type="dxa"/>
          </w:tcPr>
          <w:p w14:paraId="30F35E06" w14:textId="77777777" w:rsidR="006757AD" w:rsidRDefault="006757AD" w:rsidP="0030293A">
            <w:pPr>
              <w:pStyle w:val="NormalWeb"/>
              <w:spacing w:before="0" w:beforeAutospacing="0" w:after="150" w:afterAutospacing="0"/>
              <w:rPr>
                <w:rFonts w:asciiTheme="minorHAnsi" w:hAnsiTheme="minorHAnsi" w:cstheme="minorHAnsi"/>
              </w:rPr>
            </w:pPr>
            <w:r>
              <w:rPr>
                <w:rFonts w:asciiTheme="minorHAnsi" w:hAnsiTheme="minorHAnsi" w:cstheme="minorHAnsi"/>
              </w:rPr>
              <w:t>15</w:t>
            </w:r>
          </w:p>
        </w:tc>
        <w:tc>
          <w:tcPr>
            <w:tcW w:w="2694" w:type="dxa"/>
          </w:tcPr>
          <w:p w14:paraId="036ACA60" w14:textId="77777777" w:rsidR="006757AD" w:rsidRDefault="006757AD" w:rsidP="0030293A">
            <w:pPr>
              <w:pStyle w:val="NormalWeb"/>
              <w:spacing w:before="0" w:beforeAutospacing="0" w:after="150" w:afterAutospacing="0"/>
              <w:rPr>
                <w:rFonts w:asciiTheme="minorHAnsi" w:hAnsiTheme="minorHAnsi" w:cstheme="minorHAnsi"/>
              </w:rPr>
            </w:pPr>
          </w:p>
        </w:tc>
        <w:tc>
          <w:tcPr>
            <w:tcW w:w="4536" w:type="dxa"/>
          </w:tcPr>
          <w:p w14:paraId="32E26F36" w14:textId="77777777" w:rsidR="006757AD" w:rsidRDefault="006757AD" w:rsidP="0030293A">
            <w:pPr>
              <w:pStyle w:val="NormalWeb"/>
              <w:spacing w:before="0" w:beforeAutospacing="0" w:after="150" w:afterAutospacing="0"/>
              <w:rPr>
                <w:rFonts w:asciiTheme="minorHAnsi" w:hAnsiTheme="minorHAnsi" w:cstheme="minorHAnsi"/>
              </w:rPr>
            </w:pPr>
          </w:p>
        </w:tc>
        <w:tc>
          <w:tcPr>
            <w:tcW w:w="1837" w:type="dxa"/>
          </w:tcPr>
          <w:p w14:paraId="33D13625" w14:textId="77777777" w:rsidR="006757AD" w:rsidRDefault="006757AD" w:rsidP="0030293A">
            <w:pPr>
              <w:pStyle w:val="NormalWeb"/>
              <w:spacing w:before="0" w:beforeAutospacing="0" w:after="150" w:afterAutospacing="0"/>
              <w:rPr>
                <w:rFonts w:asciiTheme="minorHAnsi" w:hAnsiTheme="minorHAnsi" w:cstheme="minorHAnsi"/>
              </w:rPr>
            </w:pPr>
          </w:p>
        </w:tc>
      </w:tr>
      <w:tr w:rsidR="006757AD" w14:paraId="41C80AA7" w14:textId="77777777" w:rsidTr="006757AD">
        <w:tc>
          <w:tcPr>
            <w:tcW w:w="562" w:type="dxa"/>
          </w:tcPr>
          <w:p w14:paraId="1A6FACA0" w14:textId="77777777" w:rsidR="006757AD" w:rsidRDefault="006757AD" w:rsidP="0030293A">
            <w:pPr>
              <w:pStyle w:val="NormalWeb"/>
              <w:spacing w:before="0" w:beforeAutospacing="0" w:after="150" w:afterAutospacing="0"/>
              <w:rPr>
                <w:rFonts w:asciiTheme="minorHAnsi" w:hAnsiTheme="minorHAnsi" w:cstheme="minorHAnsi"/>
              </w:rPr>
            </w:pPr>
            <w:r>
              <w:rPr>
                <w:rFonts w:asciiTheme="minorHAnsi" w:hAnsiTheme="minorHAnsi" w:cstheme="minorHAnsi"/>
              </w:rPr>
              <w:t>16</w:t>
            </w:r>
          </w:p>
        </w:tc>
        <w:tc>
          <w:tcPr>
            <w:tcW w:w="2694" w:type="dxa"/>
          </w:tcPr>
          <w:p w14:paraId="493E234E" w14:textId="77777777" w:rsidR="006757AD" w:rsidRDefault="006757AD" w:rsidP="0030293A">
            <w:pPr>
              <w:pStyle w:val="NormalWeb"/>
              <w:spacing w:before="0" w:beforeAutospacing="0" w:after="150" w:afterAutospacing="0"/>
              <w:rPr>
                <w:rFonts w:asciiTheme="minorHAnsi" w:hAnsiTheme="minorHAnsi" w:cstheme="minorHAnsi"/>
              </w:rPr>
            </w:pPr>
          </w:p>
        </w:tc>
        <w:tc>
          <w:tcPr>
            <w:tcW w:w="4536" w:type="dxa"/>
          </w:tcPr>
          <w:p w14:paraId="6FDD557A" w14:textId="77777777" w:rsidR="006757AD" w:rsidRDefault="006757AD" w:rsidP="0030293A">
            <w:pPr>
              <w:pStyle w:val="NormalWeb"/>
              <w:spacing w:before="0" w:beforeAutospacing="0" w:after="150" w:afterAutospacing="0"/>
              <w:rPr>
                <w:rFonts w:asciiTheme="minorHAnsi" w:hAnsiTheme="minorHAnsi" w:cstheme="minorHAnsi"/>
              </w:rPr>
            </w:pPr>
          </w:p>
        </w:tc>
        <w:tc>
          <w:tcPr>
            <w:tcW w:w="1837" w:type="dxa"/>
          </w:tcPr>
          <w:p w14:paraId="192529FA" w14:textId="77777777" w:rsidR="006757AD" w:rsidRDefault="006757AD" w:rsidP="0030293A">
            <w:pPr>
              <w:pStyle w:val="NormalWeb"/>
              <w:spacing w:before="0" w:beforeAutospacing="0" w:after="150" w:afterAutospacing="0"/>
              <w:rPr>
                <w:rFonts w:asciiTheme="minorHAnsi" w:hAnsiTheme="minorHAnsi" w:cstheme="minorHAnsi"/>
              </w:rPr>
            </w:pPr>
          </w:p>
        </w:tc>
      </w:tr>
      <w:tr w:rsidR="006757AD" w14:paraId="57B1BA2A" w14:textId="77777777" w:rsidTr="006757AD">
        <w:tc>
          <w:tcPr>
            <w:tcW w:w="562" w:type="dxa"/>
          </w:tcPr>
          <w:p w14:paraId="324D704D" w14:textId="77777777" w:rsidR="006757AD" w:rsidRDefault="006757AD" w:rsidP="0030293A">
            <w:pPr>
              <w:pStyle w:val="NormalWeb"/>
              <w:spacing w:before="0" w:beforeAutospacing="0" w:after="150" w:afterAutospacing="0"/>
              <w:rPr>
                <w:rFonts w:asciiTheme="minorHAnsi" w:hAnsiTheme="minorHAnsi" w:cstheme="minorHAnsi"/>
              </w:rPr>
            </w:pPr>
            <w:r>
              <w:rPr>
                <w:rFonts w:asciiTheme="minorHAnsi" w:hAnsiTheme="minorHAnsi" w:cstheme="minorHAnsi"/>
              </w:rPr>
              <w:t>17</w:t>
            </w:r>
          </w:p>
        </w:tc>
        <w:tc>
          <w:tcPr>
            <w:tcW w:w="2694" w:type="dxa"/>
          </w:tcPr>
          <w:p w14:paraId="5FDA0653" w14:textId="77777777" w:rsidR="006757AD" w:rsidRDefault="006757AD" w:rsidP="0030293A">
            <w:pPr>
              <w:pStyle w:val="NormalWeb"/>
              <w:spacing w:before="0" w:beforeAutospacing="0" w:after="150" w:afterAutospacing="0"/>
              <w:rPr>
                <w:rFonts w:asciiTheme="minorHAnsi" w:hAnsiTheme="minorHAnsi" w:cstheme="minorHAnsi"/>
              </w:rPr>
            </w:pPr>
          </w:p>
        </w:tc>
        <w:tc>
          <w:tcPr>
            <w:tcW w:w="4536" w:type="dxa"/>
          </w:tcPr>
          <w:p w14:paraId="4A317B83" w14:textId="77777777" w:rsidR="006757AD" w:rsidRDefault="006757AD" w:rsidP="0030293A">
            <w:pPr>
              <w:pStyle w:val="NormalWeb"/>
              <w:spacing w:before="0" w:beforeAutospacing="0" w:after="150" w:afterAutospacing="0"/>
              <w:rPr>
                <w:rFonts w:asciiTheme="minorHAnsi" w:hAnsiTheme="minorHAnsi" w:cstheme="minorHAnsi"/>
              </w:rPr>
            </w:pPr>
          </w:p>
        </w:tc>
        <w:tc>
          <w:tcPr>
            <w:tcW w:w="1837" w:type="dxa"/>
          </w:tcPr>
          <w:p w14:paraId="675C36DD" w14:textId="77777777" w:rsidR="006757AD" w:rsidRDefault="006757AD" w:rsidP="0030293A">
            <w:pPr>
              <w:pStyle w:val="NormalWeb"/>
              <w:spacing w:before="0" w:beforeAutospacing="0" w:after="150" w:afterAutospacing="0"/>
              <w:rPr>
                <w:rFonts w:asciiTheme="minorHAnsi" w:hAnsiTheme="minorHAnsi" w:cstheme="minorHAnsi"/>
              </w:rPr>
            </w:pPr>
          </w:p>
        </w:tc>
      </w:tr>
      <w:tr w:rsidR="006757AD" w14:paraId="28E726A1" w14:textId="77777777" w:rsidTr="006757AD">
        <w:tc>
          <w:tcPr>
            <w:tcW w:w="562" w:type="dxa"/>
          </w:tcPr>
          <w:p w14:paraId="583FBD17" w14:textId="77777777" w:rsidR="006757AD" w:rsidRDefault="006757AD" w:rsidP="0030293A">
            <w:pPr>
              <w:pStyle w:val="NormalWeb"/>
              <w:spacing w:before="0" w:beforeAutospacing="0" w:after="150" w:afterAutospacing="0"/>
              <w:rPr>
                <w:rFonts w:asciiTheme="minorHAnsi" w:hAnsiTheme="minorHAnsi" w:cstheme="minorHAnsi"/>
              </w:rPr>
            </w:pPr>
            <w:r>
              <w:rPr>
                <w:rFonts w:asciiTheme="minorHAnsi" w:hAnsiTheme="minorHAnsi" w:cstheme="minorHAnsi"/>
              </w:rPr>
              <w:t>18</w:t>
            </w:r>
          </w:p>
        </w:tc>
        <w:tc>
          <w:tcPr>
            <w:tcW w:w="2694" w:type="dxa"/>
          </w:tcPr>
          <w:p w14:paraId="20460169" w14:textId="77777777" w:rsidR="006757AD" w:rsidRDefault="006757AD" w:rsidP="0030293A">
            <w:pPr>
              <w:pStyle w:val="NormalWeb"/>
              <w:spacing w:before="0" w:beforeAutospacing="0" w:after="150" w:afterAutospacing="0"/>
              <w:rPr>
                <w:rFonts w:asciiTheme="minorHAnsi" w:hAnsiTheme="minorHAnsi" w:cstheme="minorHAnsi"/>
              </w:rPr>
            </w:pPr>
          </w:p>
        </w:tc>
        <w:tc>
          <w:tcPr>
            <w:tcW w:w="4536" w:type="dxa"/>
          </w:tcPr>
          <w:p w14:paraId="38B0DBC2" w14:textId="77777777" w:rsidR="006757AD" w:rsidRDefault="006757AD" w:rsidP="0030293A">
            <w:pPr>
              <w:pStyle w:val="NormalWeb"/>
              <w:spacing w:before="0" w:beforeAutospacing="0" w:after="150" w:afterAutospacing="0"/>
              <w:rPr>
                <w:rFonts w:asciiTheme="minorHAnsi" w:hAnsiTheme="minorHAnsi" w:cstheme="minorHAnsi"/>
              </w:rPr>
            </w:pPr>
          </w:p>
        </w:tc>
        <w:tc>
          <w:tcPr>
            <w:tcW w:w="1837" w:type="dxa"/>
          </w:tcPr>
          <w:p w14:paraId="73EB674F" w14:textId="77777777" w:rsidR="006757AD" w:rsidRDefault="006757AD" w:rsidP="0030293A">
            <w:pPr>
              <w:pStyle w:val="NormalWeb"/>
              <w:spacing w:before="0" w:beforeAutospacing="0" w:after="150" w:afterAutospacing="0"/>
              <w:rPr>
                <w:rFonts w:asciiTheme="minorHAnsi" w:hAnsiTheme="minorHAnsi" w:cstheme="minorHAnsi"/>
              </w:rPr>
            </w:pPr>
          </w:p>
        </w:tc>
      </w:tr>
    </w:tbl>
    <w:p w14:paraId="46C1BBBD" w14:textId="77777777" w:rsidR="001E4C3B" w:rsidRPr="006F7848" w:rsidRDefault="001E4C3B" w:rsidP="0030293A">
      <w:pPr>
        <w:pStyle w:val="NormalWeb"/>
        <w:shd w:val="clear" w:color="auto" w:fill="FFFFFF"/>
        <w:spacing w:before="0" w:beforeAutospacing="0" w:after="150" w:afterAutospacing="0"/>
        <w:rPr>
          <w:rFonts w:asciiTheme="minorHAnsi" w:hAnsiTheme="minorHAnsi" w:cstheme="minorHAnsi"/>
        </w:rPr>
      </w:pPr>
    </w:p>
    <w:sectPr w:rsidR="001E4C3B" w:rsidRPr="006F7848" w:rsidSect="006757AD">
      <w:pgSz w:w="11906" w:h="16838"/>
      <w:pgMar w:top="426" w:right="1133"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48"/>
    <w:rsid w:val="000C7548"/>
    <w:rsid w:val="000D01A6"/>
    <w:rsid w:val="000D392F"/>
    <w:rsid w:val="001E4C3B"/>
    <w:rsid w:val="0030293A"/>
    <w:rsid w:val="003454C9"/>
    <w:rsid w:val="00346D5F"/>
    <w:rsid w:val="00587294"/>
    <w:rsid w:val="006757AD"/>
    <w:rsid w:val="006F7848"/>
    <w:rsid w:val="007D31F8"/>
    <w:rsid w:val="008A2415"/>
    <w:rsid w:val="00D15D65"/>
    <w:rsid w:val="00DB4D8D"/>
    <w:rsid w:val="00E95121"/>
    <w:rsid w:val="00E97A1A"/>
    <w:rsid w:val="00FA47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5D32"/>
  <w15:docId w15:val="{40287D79-1157-49E7-8765-983D87E2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1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F784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E97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005199">
      <w:bodyDiv w:val="1"/>
      <w:marLeft w:val="0"/>
      <w:marRight w:val="0"/>
      <w:marTop w:val="0"/>
      <w:marBottom w:val="0"/>
      <w:divBdr>
        <w:top w:val="none" w:sz="0" w:space="0" w:color="auto"/>
        <w:left w:val="none" w:sz="0" w:space="0" w:color="auto"/>
        <w:bottom w:val="none" w:sz="0" w:space="0" w:color="auto"/>
        <w:right w:val="none" w:sz="0" w:space="0" w:color="auto"/>
      </w:divBdr>
    </w:div>
    <w:div w:id="1437016606">
      <w:bodyDiv w:val="1"/>
      <w:marLeft w:val="0"/>
      <w:marRight w:val="0"/>
      <w:marTop w:val="0"/>
      <w:marBottom w:val="0"/>
      <w:divBdr>
        <w:top w:val="none" w:sz="0" w:space="0" w:color="auto"/>
        <w:left w:val="none" w:sz="0" w:space="0" w:color="auto"/>
        <w:bottom w:val="none" w:sz="0" w:space="0" w:color="auto"/>
        <w:right w:val="none" w:sz="0" w:space="0" w:color="auto"/>
      </w:divBdr>
    </w:div>
    <w:div w:id="170493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Öğretmenler_Odası</dc:creator>
  <cp:lastModifiedBy>ASLI</cp:lastModifiedBy>
  <cp:revision>3</cp:revision>
  <cp:lastPrinted>2022-09-14T10:56:00Z</cp:lastPrinted>
  <dcterms:created xsi:type="dcterms:W3CDTF">2022-09-14T10:49:00Z</dcterms:created>
  <dcterms:modified xsi:type="dcterms:W3CDTF">2022-09-14T11:13:00Z</dcterms:modified>
</cp:coreProperties>
</file>